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1B082" w14:textId="77777777" w:rsidR="0042289A" w:rsidRDefault="0042289A" w:rsidP="009A3E65">
      <w:pPr>
        <w:pStyle w:val="p1"/>
        <w:ind w:firstLineChars="400" w:firstLine="1687"/>
        <w:rPr>
          <w:rFonts w:hint="eastAsia"/>
        </w:rPr>
      </w:pPr>
      <w:r>
        <w:rPr>
          <w:rStyle w:val="s1"/>
        </w:rPr>
        <w:t>行政不作為の異議申し立て</w:t>
      </w:r>
    </w:p>
    <w:p w14:paraId="724D2FDC" w14:textId="77777777" w:rsidR="001E2AED" w:rsidRDefault="0042289A" w:rsidP="00AF0448">
      <w:pPr>
        <w:pStyle w:val="p2"/>
        <w:rPr>
          <w:rStyle w:val="s2"/>
          <w:rFonts w:hint="eastAsia"/>
        </w:rPr>
      </w:pPr>
      <w:r>
        <w:rPr>
          <w:rStyle w:val="s2"/>
        </w:rPr>
        <w:t>根拠とする法令群</w:t>
      </w:r>
      <w:r>
        <w:rPr>
          <w:rStyle w:val="s3"/>
        </w:rPr>
        <w:t>:</w:t>
      </w:r>
      <w:r>
        <w:rPr>
          <w:rStyle w:val="s2"/>
        </w:rPr>
        <w:t>日本国憲法第</w:t>
      </w:r>
      <w:r>
        <w:rPr>
          <w:rStyle w:val="s3"/>
        </w:rPr>
        <w:t>15</w:t>
      </w:r>
      <w:r>
        <w:rPr>
          <w:rStyle w:val="s2"/>
        </w:rPr>
        <w:t>条</w:t>
      </w:r>
      <w:r w:rsidR="00AF0448">
        <w:rPr>
          <w:rStyle w:val="s2"/>
          <w:rFonts w:hint="eastAsia"/>
        </w:rPr>
        <w:t>、</w:t>
      </w:r>
      <w:r>
        <w:rPr>
          <w:rStyle w:val="s2"/>
        </w:rPr>
        <w:t>刑事訴訟法第</w:t>
      </w:r>
      <w:r>
        <w:rPr>
          <w:rStyle w:val="s3"/>
        </w:rPr>
        <w:t>239</w:t>
      </w:r>
      <w:r>
        <w:rPr>
          <w:rStyle w:val="s2"/>
        </w:rPr>
        <w:t>条</w:t>
      </w:r>
      <w:r>
        <w:rPr>
          <w:rStyle w:val="s3"/>
        </w:rPr>
        <w:t>2</w:t>
      </w:r>
      <w:r>
        <w:rPr>
          <w:rStyle w:val="s2"/>
        </w:rPr>
        <w:t>項</w:t>
      </w:r>
      <w:r w:rsidR="00AF0448">
        <w:rPr>
          <w:rFonts w:hint="eastAsia"/>
        </w:rPr>
        <w:t>、</w:t>
      </w:r>
      <w:r>
        <w:rPr>
          <w:rStyle w:val="s2"/>
        </w:rPr>
        <w:t>刑法第</w:t>
      </w:r>
      <w:r>
        <w:rPr>
          <w:rStyle w:val="s3"/>
        </w:rPr>
        <w:t>193</w:t>
      </w:r>
      <w:r>
        <w:rPr>
          <w:rStyle w:val="s2"/>
        </w:rPr>
        <w:t>条公務員職権濫用罪</w:t>
      </w:r>
      <w:r w:rsidR="00AF0448">
        <w:rPr>
          <w:rStyle w:val="s2"/>
          <w:rFonts w:hint="eastAsia"/>
        </w:rPr>
        <w:t>、</w:t>
      </w:r>
    </w:p>
    <w:p w14:paraId="1631F373" w14:textId="77777777" w:rsidR="00AF0448" w:rsidRDefault="0042289A" w:rsidP="00AF0448">
      <w:pPr>
        <w:pStyle w:val="p2"/>
        <w:rPr>
          <w:rStyle w:val="s2"/>
          <w:rFonts w:hint="eastAsia"/>
        </w:rPr>
      </w:pPr>
      <w:r>
        <w:rPr>
          <w:rStyle w:val="s2"/>
        </w:rPr>
        <w:t>行政不服審査法第</w:t>
      </w:r>
      <w:r>
        <w:rPr>
          <w:rStyle w:val="s3"/>
        </w:rPr>
        <w:t>2</w:t>
      </w:r>
      <w:r>
        <w:rPr>
          <w:rStyle w:val="s2"/>
        </w:rPr>
        <w:t>条</w:t>
      </w:r>
      <w:r>
        <w:rPr>
          <w:rStyle w:val="s3"/>
        </w:rPr>
        <w:t>2</w:t>
      </w:r>
      <w:r>
        <w:rPr>
          <w:rStyle w:val="s2"/>
        </w:rPr>
        <w:t>項、同第</w:t>
      </w:r>
      <w:r>
        <w:rPr>
          <w:rStyle w:val="s3"/>
        </w:rPr>
        <w:t>7</w:t>
      </w:r>
      <w:r>
        <w:rPr>
          <w:rStyle w:val="s2"/>
        </w:rPr>
        <w:t>条、同第</w:t>
      </w:r>
      <w:r>
        <w:rPr>
          <w:rStyle w:val="s3"/>
        </w:rPr>
        <w:t>50</w:t>
      </w:r>
      <w:r>
        <w:rPr>
          <w:rStyle w:val="s2"/>
        </w:rPr>
        <w:t>条</w:t>
      </w:r>
      <w:r>
        <w:rPr>
          <w:rStyle w:val="s3"/>
        </w:rPr>
        <w:t>2</w:t>
      </w:r>
      <w:r>
        <w:rPr>
          <w:rStyle w:val="s2"/>
        </w:rPr>
        <w:t>項、同第</w:t>
      </w:r>
      <w:r>
        <w:rPr>
          <w:rStyle w:val="s3"/>
        </w:rPr>
        <w:t>51</w:t>
      </w:r>
      <w:r>
        <w:rPr>
          <w:rStyle w:val="s2"/>
        </w:rPr>
        <w:t>条</w:t>
      </w:r>
      <w:r>
        <w:rPr>
          <w:rStyle w:val="s3"/>
        </w:rPr>
        <w:t>3</w:t>
      </w:r>
      <w:r>
        <w:rPr>
          <w:rStyle w:val="s2"/>
        </w:rPr>
        <w:t>項</w:t>
      </w:r>
    </w:p>
    <w:p w14:paraId="1555453E" w14:textId="77777777" w:rsidR="0042289A" w:rsidRDefault="0042289A" w:rsidP="00AF0448">
      <w:pPr>
        <w:pStyle w:val="p2"/>
        <w:rPr>
          <w:rFonts w:hint="eastAsia"/>
        </w:rPr>
      </w:pPr>
      <w:r>
        <w:rPr>
          <w:rStyle w:val="s2"/>
        </w:rPr>
        <w:t>国家公務員法及び地方公務員法</w:t>
      </w:r>
    </w:p>
    <w:p w14:paraId="034E136D" w14:textId="77777777" w:rsidR="0042289A" w:rsidRDefault="0042289A">
      <w:pPr>
        <w:pStyle w:val="p4"/>
        <w:rPr>
          <w:rFonts w:hint="eastAsia"/>
        </w:rPr>
      </w:pPr>
    </w:p>
    <w:p w14:paraId="654BDD0A" w14:textId="77777777" w:rsidR="0042289A" w:rsidRDefault="0042289A">
      <w:pPr>
        <w:pStyle w:val="p5"/>
        <w:rPr>
          <w:rFonts w:hint="eastAsia"/>
        </w:rPr>
      </w:pPr>
      <w:r>
        <w:rPr>
          <w:rStyle w:val="s5"/>
        </w:rPr>
        <w:t>不作為行政庁の長</w:t>
      </w:r>
      <w:r>
        <w:rPr>
          <w:rStyle w:val="s4"/>
        </w:rPr>
        <w:t xml:space="preserve"> (</w:t>
      </w:r>
      <w:r w:rsidRPr="00E8513E">
        <w:rPr>
          <w:rStyle w:val="s5"/>
          <w:color w:val="808080" w:themeColor="background1" w:themeShade="80"/>
        </w:rPr>
        <w:t>庁の長の名前</w:t>
      </w:r>
      <w:r w:rsidRPr="00007D2E">
        <w:rPr>
          <w:rStyle w:val="s4"/>
        </w:rPr>
        <w:t>)</w:t>
      </w:r>
      <w:r w:rsidRPr="00007D2E">
        <w:rPr>
          <w:rStyle w:val="s5"/>
        </w:rPr>
        <w:t>殿</w:t>
      </w:r>
      <w:r>
        <w:rPr>
          <w:rStyle w:val="s5"/>
        </w:rPr>
        <w:t xml:space="preserve">　　　</w:t>
      </w:r>
    </w:p>
    <w:p w14:paraId="2A6BBB6D" w14:textId="77777777" w:rsidR="0042289A" w:rsidRDefault="0042289A">
      <w:pPr>
        <w:pStyle w:val="p5"/>
        <w:rPr>
          <w:rFonts w:hint="eastAsia"/>
        </w:rPr>
      </w:pPr>
      <w:r>
        <w:rPr>
          <w:rStyle w:val="s5"/>
        </w:rPr>
        <w:t xml:space="preserve">　　　　　　　　　　　　</w:t>
      </w:r>
    </w:p>
    <w:p w14:paraId="02021992" w14:textId="77777777" w:rsidR="0042289A" w:rsidRDefault="0042289A">
      <w:pPr>
        <w:pStyle w:val="p5"/>
        <w:rPr>
          <w:rFonts w:hint="eastAsia"/>
        </w:rPr>
      </w:pPr>
      <w:r>
        <w:rPr>
          <w:rStyle w:val="s5"/>
        </w:rPr>
        <w:t xml:space="preserve">　　　　　　</w:t>
      </w:r>
      <w:r w:rsidR="00FA2396">
        <w:rPr>
          <w:rStyle w:val="s5"/>
          <w:rFonts w:hint="eastAsia"/>
        </w:rPr>
        <w:t xml:space="preserve">　　　　　　　　　　　　　　　　　　</w:t>
      </w:r>
      <w:r>
        <w:rPr>
          <w:rStyle w:val="s5"/>
        </w:rPr>
        <w:t>申し立て日付</w:t>
      </w:r>
      <w:r>
        <w:rPr>
          <w:rStyle w:val="s4"/>
        </w:rPr>
        <w:t>:(</w:t>
      </w:r>
      <w:r w:rsidR="00156075">
        <w:rPr>
          <w:rStyle w:val="s5"/>
          <w:rFonts w:hint="eastAsia"/>
        </w:rPr>
        <w:t xml:space="preserve">　</w:t>
      </w:r>
      <w:r w:rsidR="005B0F79">
        <w:rPr>
          <w:rStyle w:val="s5"/>
          <w:rFonts w:hint="eastAsia"/>
        </w:rPr>
        <w:t xml:space="preserve">　　　　</w:t>
      </w:r>
      <w:r>
        <w:rPr>
          <w:rStyle w:val="s4"/>
        </w:rPr>
        <w:t>)</w:t>
      </w:r>
      <w:r>
        <w:rPr>
          <w:rStyle w:val="s5"/>
        </w:rPr>
        <w:t>年</w:t>
      </w:r>
      <w:r>
        <w:rPr>
          <w:rStyle w:val="s4"/>
        </w:rPr>
        <w:t xml:space="preserve">( </w:t>
      </w:r>
      <w:r>
        <w:rPr>
          <w:rStyle w:val="apple-converted-space"/>
          <w:rFonts w:ascii=".SFUI-Regular" w:hAnsi=".SFUI-Regular"/>
        </w:rPr>
        <w:t xml:space="preserve">  </w:t>
      </w:r>
      <w:r>
        <w:rPr>
          <w:rStyle w:val="s4"/>
        </w:rPr>
        <w:t>)</w:t>
      </w:r>
      <w:r>
        <w:rPr>
          <w:rStyle w:val="s5"/>
        </w:rPr>
        <w:t>月</w:t>
      </w:r>
      <w:r>
        <w:rPr>
          <w:rStyle w:val="s4"/>
        </w:rPr>
        <w:t>(</w:t>
      </w:r>
      <w:r>
        <w:rPr>
          <w:rStyle w:val="s5"/>
        </w:rPr>
        <w:t xml:space="preserve">　</w:t>
      </w:r>
      <w:r>
        <w:rPr>
          <w:rStyle w:val="s4"/>
        </w:rPr>
        <w:t>)</w:t>
      </w:r>
      <w:r>
        <w:rPr>
          <w:rStyle w:val="s5"/>
        </w:rPr>
        <w:t>日</w:t>
      </w:r>
    </w:p>
    <w:p w14:paraId="259BA8C4" w14:textId="77777777" w:rsidR="0042289A" w:rsidRDefault="0042289A">
      <w:pPr>
        <w:pStyle w:val="p5"/>
        <w:rPr>
          <w:rFonts w:hint="eastAsia"/>
        </w:rPr>
      </w:pPr>
      <w:r>
        <w:rPr>
          <w:rStyle w:val="s5"/>
        </w:rPr>
        <w:t xml:space="preserve">　　　</w:t>
      </w:r>
      <w:r w:rsidR="00FA2396">
        <w:rPr>
          <w:rStyle w:val="s5"/>
          <w:rFonts w:hint="eastAsia"/>
        </w:rPr>
        <w:t xml:space="preserve">　　　　　　　　　　　　　　　　　　　　</w:t>
      </w:r>
      <w:r>
        <w:rPr>
          <w:rStyle w:val="s5"/>
        </w:rPr>
        <w:t xml:space="preserve">　異議申し立て者</w:t>
      </w:r>
      <w:r>
        <w:rPr>
          <w:rStyle w:val="s4"/>
        </w:rPr>
        <w:t>:(</w:t>
      </w:r>
      <w:r>
        <w:rPr>
          <w:rStyle w:val="s5"/>
        </w:rPr>
        <w:t xml:space="preserve">　　　　</w:t>
      </w:r>
      <w:r w:rsidR="005B0F79">
        <w:rPr>
          <w:rStyle w:val="s5"/>
          <w:rFonts w:hint="eastAsia"/>
        </w:rPr>
        <w:t xml:space="preserve">　　　　</w:t>
      </w:r>
      <w:r w:rsidR="001138C5">
        <w:rPr>
          <w:rStyle w:val="s5"/>
          <w:rFonts w:hint="eastAsia"/>
        </w:rPr>
        <w:t xml:space="preserve">　　</w:t>
      </w:r>
      <w:r>
        <w:rPr>
          <w:rStyle w:val="s5"/>
        </w:rPr>
        <w:t xml:space="preserve">　</w:t>
      </w:r>
      <w:r>
        <w:rPr>
          <w:rStyle w:val="s4"/>
        </w:rPr>
        <w:t>)</w:t>
      </w:r>
      <w:r>
        <w:rPr>
          <w:rStyle w:val="s5"/>
        </w:rPr>
        <w:t>印</w:t>
      </w:r>
    </w:p>
    <w:p w14:paraId="5FA63FEB" w14:textId="77777777" w:rsidR="0042289A" w:rsidRDefault="0042289A">
      <w:pPr>
        <w:pStyle w:val="p5"/>
        <w:rPr>
          <w:rFonts w:hint="eastAsia"/>
        </w:rPr>
      </w:pPr>
      <w:r>
        <w:rPr>
          <w:rStyle w:val="s5"/>
        </w:rPr>
        <w:t xml:space="preserve">　　　　</w:t>
      </w:r>
      <w:r w:rsidR="00FA2396">
        <w:rPr>
          <w:rStyle w:val="s5"/>
          <w:rFonts w:hint="eastAsia"/>
        </w:rPr>
        <w:t xml:space="preserve">　　　　　　　　　　　　　　　　　　　　</w:t>
      </w:r>
      <w:r>
        <w:rPr>
          <w:rStyle w:val="s5"/>
        </w:rPr>
        <w:t>住所居所連絡先</w:t>
      </w:r>
      <w:r w:rsidR="006B19DF">
        <w:rPr>
          <w:rStyle w:val="s4"/>
          <w:rFonts w:hint="eastAsia"/>
        </w:rPr>
        <w:t>:(</w:t>
      </w:r>
      <w:r w:rsidR="005B0F79">
        <w:rPr>
          <w:rStyle w:val="s4"/>
        </w:rPr>
        <w:t xml:space="preserve">     </w:t>
      </w:r>
      <w:r w:rsidR="006B19DF">
        <w:rPr>
          <w:rStyle w:val="s4"/>
        </w:rPr>
        <w:t xml:space="preserve">         </w:t>
      </w:r>
      <w:r w:rsidR="006B19DF">
        <w:rPr>
          <w:rStyle w:val="s4"/>
          <w:rFonts w:hint="eastAsia"/>
        </w:rPr>
        <w:t>)</w:t>
      </w:r>
    </w:p>
    <w:p w14:paraId="07EF0D9D" w14:textId="77777777" w:rsidR="0042289A" w:rsidRDefault="0042289A">
      <w:pPr>
        <w:pStyle w:val="p5"/>
        <w:rPr>
          <w:rFonts w:hint="eastAsia"/>
        </w:rPr>
      </w:pPr>
      <w:r>
        <w:rPr>
          <w:rStyle w:val="s5"/>
        </w:rPr>
        <w:t xml:space="preserve">　　　　　　　　　　　</w:t>
      </w:r>
    </w:p>
    <w:p w14:paraId="78EA0172" w14:textId="77777777" w:rsidR="0042289A" w:rsidRDefault="007551B8">
      <w:pPr>
        <w:pStyle w:val="p5"/>
        <w:rPr>
          <w:rFonts w:hint="eastAsia"/>
        </w:rPr>
      </w:pPr>
      <w:r>
        <w:rPr>
          <w:rStyle w:val="s5"/>
          <w:rFonts w:hint="eastAsia"/>
        </w:rPr>
        <w:t>異議申し立て</w:t>
      </w:r>
      <w:r w:rsidR="0042289A">
        <w:rPr>
          <w:rStyle w:val="s5"/>
          <w:rFonts w:hint="eastAsia"/>
        </w:rPr>
        <w:t>当</w:t>
      </w:r>
      <w:r w:rsidR="0042289A">
        <w:rPr>
          <w:rStyle w:val="s5"/>
        </w:rPr>
        <w:t>事者適格のある私</w:t>
      </w:r>
      <w:r w:rsidR="0042289A">
        <w:rPr>
          <w:rStyle w:val="s4"/>
        </w:rPr>
        <w:t>(</w:t>
      </w:r>
      <w:r w:rsidR="00D41982">
        <w:rPr>
          <w:rStyle w:val="s4"/>
        </w:rPr>
        <w:t xml:space="preserve"> </w:t>
      </w:r>
      <w:r w:rsidR="00D41982" w:rsidRPr="00E8513E">
        <w:rPr>
          <w:rStyle w:val="s4"/>
          <w:rFonts w:hint="eastAsia"/>
          <w:color w:val="808080" w:themeColor="background1" w:themeShade="80"/>
        </w:rPr>
        <w:t>自分又は団体の名前名称</w:t>
      </w:r>
      <w:r w:rsidR="0042289A">
        <w:rPr>
          <w:rStyle w:val="apple-converted-space"/>
          <w:rFonts w:ascii=".SFUI-Regular" w:hAnsi=".SFUI-Regular"/>
        </w:rPr>
        <w:t xml:space="preserve">  </w:t>
      </w:r>
      <w:r w:rsidR="0042289A">
        <w:rPr>
          <w:rStyle w:val="s4"/>
        </w:rPr>
        <w:t>)</w:t>
      </w:r>
      <w:r w:rsidR="0042289A">
        <w:rPr>
          <w:rStyle w:val="s5"/>
        </w:rPr>
        <w:t>が過日</w:t>
      </w:r>
      <w:r w:rsidR="0042289A">
        <w:rPr>
          <w:rStyle w:val="s4"/>
        </w:rPr>
        <w:t>(2021</w:t>
      </w:r>
      <w:r w:rsidR="0042289A">
        <w:rPr>
          <w:rStyle w:val="s5"/>
        </w:rPr>
        <w:t>年　月　日</w:t>
      </w:r>
      <w:r w:rsidR="0042289A">
        <w:rPr>
          <w:rStyle w:val="s4"/>
        </w:rPr>
        <w:t>)</w:t>
      </w:r>
      <w:r w:rsidR="0042289A">
        <w:rPr>
          <w:rStyle w:val="s5"/>
        </w:rPr>
        <w:t>貴殿</w:t>
      </w:r>
      <w:r w:rsidR="0042289A">
        <w:rPr>
          <w:rStyle w:val="s4"/>
        </w:rPr>
        <w:t xml:space="preserve"> </w:t>
      </w:r>
      <w:r w:rsidR="0042289A">
        <w:rPr>
          <w:rStyle w:val="s5"/>
        </w:rPr>
        <w:t>不作為の庁</w:t>
      </w:r>
      <w:r w:rsidR="0042289A">
        <w:rPr>
          <w:rStyle w:val="s4"/>
        </w:rPr>
        <w:t>(</w:t>
      </w:r>
      <w:r w:rsidR="0042289A">
        <w:rPr>
          <w:rStyle w:val="s5"/>
        </w:rPr>
        <w:t>以下、該当庁</w:t>
      </w:r>
      <w:r w:rsidR="0042289A">
        <w:rPr>
          <w:rStyle w:val="s4"/>
        </w:rPr>
        <w:t>)</w:t>
      </w:r>
      <w:r w:rsidR="0042289A">
        <w:rPr>
          <w:rStyle w:val="s5"/>
        </w:rPr>
        <w:t>に提出し受理されかつ処分または保留</w:t>
      </w:r>
      <w:r w:rsidR="004E4EAA">
        <w:rPr>
          <w:rStyle w:val="s5"/>
          <w:rFonts w:hint="eastAsia"/>
        </w:rPr>
        <w:t>または回答不作為</w:t>
      </w:r>
      <w:r w:rsidR="00524610">
        <w:rPr>
          <w:rStyle w:val="s5"/>
          <w:rFonts w:hint="eastAsia"/>
        </w:rPr>
        <w:t>と</w:t>
      </w:r>
      <w:r w:rsidR="0042289A">
        <w:rPr>
          <w:rStyle w:val="s5"/>
        </w:rPr>
        <w:t>された</w:t>
      </w:r>
      <w:r w:rsidR="00B3544E">
        <w:rPr>
          <w:rStyle w:val="s5"/>
          <w:rFonts w:hint="eastAsia"/>
        </w:rPr>
        <w:t>、</w:t>
      </w:r>
      <w:r w:rsidR="00CD1A24">
        <w:rPr>
          <w:rStyle w:val="s5"/>
          <w:rFonts w:hint="eastAsia"/>
        </w:rPr>
        <w:t>本</w:t>
      </w:r>
      <w:r w:rsidR="00B3544E">
        <w:rPr>
          <w:rStyle w:val="s5"/>
          <w:rFonts w:hint="eastAsia"/>
        </w:rPr>
        <w:t>書</w:t>
      </w:r>
      <w:r w:rsidR="0042289A">
        <w:rPr>
          <w:rStyle w:val="s5"/>
        </w:rPr>
        <w:t>添付</w:t>
      </w:r>
      <w:r w:rsidR="00B3544E">
        <w:rPr>
          <w:rStyle w:val="s5"/>
          <w:rFonts w:hint="eastAsia"/>
        </w:rPr>
        <w:t>の</w:t>
      </w:r>
      <w:r w:rsidR="00156075">
        <w:rPr>
          <w:rStyle w:val="s5"/>
          <w:rFonts w:hint="eastAsia"/>
        </w:rPr>
        <w:t>参照</w:t>
      </w:r>
      <w:r w:rsidR="0042289A">
        <w:rPr>
          <w:rStyle w:val="s5"/>
        </w:rPr>
        <w:t>法令書類</w:t>
      </w:r>
      <w:r w:rsidR="00363041">
        <w:rPr>
          <w:rStyle w:val="s5"/>
          <w:rFonts w:hint="eastAsia"/>
        </w:rPr>
        <w:t>写し</w:t>
      </w:r>
      <w:r w:rsidR="0042289A">
        <w:rPr>
          <w:rStyle w:val="s5"/>
        </w:rPr>
        <w:t>記された蓋然性の高い証拠資料によって、該当庁で担当した国家公務員または地方公務員である職員とその上司は【</w:t>
      </w:r>
      <w:r w:rsidR="00096E78">
        <w:rPr>
          <w:rStyle w:val="s5"/>
          <w:rFonts w:hint="eastAsia"/>
        </w:rPr>
        <w:t>特異な</w:t>
      </w:r>
      <w:r w:rsidR="0042289A">
        <w:rPr>
          <w:rStyle w:val="s5"/>
        </w:rPr>
        <w:t>自然災害</w:t>
      </w:r>
      <w:r w:rsidR="00096E78">
        <w:rPr>
          <w:rStyle w:val="s5"/>
          <w:rFonts w:hint="eastAsia"/>
        </w:rPr>
        <w:t>である</w:t>
      </w:r>
      <w:r w:rsidR="0042289A">
        <w:rPr>
          <w:rStyle w:val="s5"/>
        </w:rPr>
        <w:t>新型コロナウィルスとその感染症が存在していない</w:t>
      </w:r>
      <w:r w:rsidR="0042289A">
        <w:rPr>
          <w:rStyle w:val="s4"/>
        </w:rPr>
        <w:t>(</w:t>
      </w:r>
      <w:r w:rsidR="0042289A">
        <w:rPr>
          <w:rStyle w:val="s5"/>
        </w:rPr>
        <w:t>不存在</w:t>
      </w:r>
      <w:r w:rsidR="00096E78">
        <w:rPr>
          <w:rStyle w:val="s5"/>
          <w:rFonts w:hint="eastAsia"/>
        </w:rPr>
        <w:t>の</w:t>
      </w:r>
      <w:r w:rsidR="0042289A">
        <w:rPr>
          <w:rStyle w:val="s4"/>
        </w:rPr>
        <w:t>)</w:t>
      </w:r>
      <w:r w:rsidR="0042289A">
        <w:rPr>
          <w:rStyle w:val="s5"/>
        </w:rPr>
        <w:t>科学的証拠と事実を職務上知りえて認知した】ので、受理担当した職員及びその上司は【不存在が証明された特異の自然災害に対しての政策を行う事は行政の遂行上全く合理性と必要性が</w:t>
      </w:r>
      <w:r w:rsidR="000F31CA">
        <w:rPr>
          <w:rStyle w:val="s5"/>
          <w:rFonts w:hint="eastAsia"/>
        </w:rPr>
        <w:t>無く</w:t>
      </w:r>
      <w:r w:rsidR="0042289A">
        <w:rPr>
          <w:rStyle w:val="s5"/>
        </w:rPr>
        <w:t>かつ＂特異な新型コロナウィルスは存在すると私的に信じる一部の</w:t>
      </w:r>
      <w:r w:rsidR="008E7B87">
        <w:rPr>
          <w:rStyle w:val="s5"/>
          <w:rFonts w:hint="eastAsia"/>
        </w:rPr>
        <w:t>国民</w:t>
      </w:r>
      <w:r w:rsidR="0042289A">
        <w:rPr>
          <w:rStyle w:val="s5"/>
        </w:rPr>
        <w:t>＂に対してのみの奉仕者となればその公務員は日本国憲法第</w:t>
      </w:r>
      <w:r w:rsidR="0042289A">
        <w:rPr>
          <w:rStyle w:val="s4"/>
        </w:rPr>
        <w:t>15</w:t>
      </w:r>
      <w:r w:rsidR="0042289A">
        <w:rPr>
          <w:rStyle w:val="s5"/>
        </w:rPr>
        <w:t>条</w:t>
      </w:r>
      <w:r w:rsidR="00553860">
        <w:rPr>
          <w:rStyle w:val="s5"/>
          <w:rFonts w:hint="eastAsia"/>
        </w:rPr>
        <w:t>に対して</w:t>
      </w:r>
      <w:r w:rsidR="0042289A">
        <w:rPr>
          <w:rStyle w:val="s5"/>
        </w:rPr>
        <w:t>重大な憲法違反</w:t>
      </w:r>
      <w:r w:rsidR="00D84ABE">
        <w:rPr>
          <w:rStyle w:val="s5"/>
          <w:rFonts w:hint="eastAsia"/>
        </w:rPr>
        <w:t>を犯している。</w:t>
      </w:r>
      <w:r w:rsidR="00DF104B">
        <w:rPr>
          <w:rStyle w:val="s5"/>
          <w:rFonts w:hint="eastAsia"/>
        </w:rPr>
        <w:t>】</w:t>
      </w:r>
    </w:p>
    <w:p w14:paraId="44466235" w14:textId="77777777" w:rsidR="0042289A" w:rsidRPr="003C4B1C" w:rsidRDefault="00DF104B">
      <w:pPr>
        <w:pStyle w:val="p5"/>
        <w:rPr>
          <w:rFonts w:ascii=".HiraKakuInterface-W3" w:hAnsi=".HiraKakuInterface-W3" w:hint="eastAsia"/>
        </w:rPr>
      </w:pPr>
      <w:r>
        <w:rPr>
          <w:rStyle w:val="s5"/>
          <w:rFonts w:hint="eastAsia"/>
        </w:rPr>
        <w:t>【</w:t>
      </w:r>
      <w:r w:rsidR="0042289A">
        <w:rPr>
          <w:rStyle w:val="s5"/>
        </w:rPr>
        <w:t>さらに職務上新型コロナウィルスが不存在である事実を知りえ認知をし</w:t>
      </w:r>
      <w:r w:rsidR="00DE32B5">
        <w:rPr>
          <w:rStyle w:val="s5"/>
          <w:rFonts w:hint="eastAsia"/>
        </w:rPr>
        <w:t>てい</w:t>
      </w:r>
      <w:r w:rsidR="0042289A">
        <w:rPr>
          <w:rStyle w:val="s5"/>
        </w:rPr>
        <w:t>ながら、引き続き不存在の新型コロナウィルスの感染症対策を行うといった不正な職務を遂行しかつ不正</w:t>
      </w:r>
      <w:r w:rsidR="00E11402">
        <w:rPr>
          <w:rStyle w:val="s5"/>
          <w:rFonts w:hint="eastAsia"/>
        </w:rPr>
        <w:t>事実</w:t>
      </w:r>
      <w:r w:rsidR="0042289A">
        <w:rPr>
          <w:rStyle w:val="s5"/>
        </w:rPr>
        <w:t>を該当庁の長に報告す</w:t>
      </w:r>
      <w:r>
        <w:rPr>
          <w:rStyle w:val="s5"/>
          <w:rFonts w:hint="eastAsia"/>
        </w:rPr>
        <w:t>べき</w:t>
      </w:r>
      <w:r w:rsidR="0042289A">
        <w:rPr>
          <w:rStyle w:val="s5"/>
        </w:rPr>
        <w:t>公務員としての職務を不作為とした】</w:t>
      </w:r>
      <w:r w:rsidR="00D9088D">
        <w:rPr>
          <w:rStyle w:val="s5"/>
          <w:rFonts w:hint="eastAsia"/>
        </w:rPr>
        <w:t>が、</w:t>
      </w:r>
      <w:r w:rsidR="0042289A">
        <w:rPr>
          <w:rStyle w:val="s5"/>
        </w:rPr>
        <w:t>担当した職員とその上司は現時点で【刑事訴訟法第</w:t>
      </w:r>
      <w:r w:rsidR="0042289A">
        <w:rPr>
          <w:rStyle w:val="s4"/>
        </w:rPr>
        <w:t>239</w:t>
      </w:r>
      <w:r w:rsidR="0042289A">
        <w:rPr>
          <w:rStyle w:val="s5"/>
        </w:rPr>
        <w:t>条</w:t>
      </w:r>
      <w:r w:rsidR="0042289A">
        <w:rPr>
          <w:rStyle w:val="s4"/>
        </w:rPr>
        <w:t>2</w:t>
      </w:r>
      <w:r w:rsidR="0042289A">
        <w:rPr>
          <w:rStyle w:val="s5"/>
        </w:rPr>
        <w:t>項に基づき】不存在の新型コロナウィルスに対する不正行政中止</w:t>
      </w:r>
      <w:r w:rsidR="005E2B37">
        <w:rPr>
          <w:rStyle w:val="s5"/>
          <w:rFonts w:hint="eastAsia"/>
        </w:rPr>
        <w:t>の</w:t>
      </w:r>
      <w:r w:rsidR="00B13292">
        <w:rPr>
          <w:rStyle w:val="s5"/>
          <w:rFonts w:hint="eastAsia"/>
        </w:rPr>
        <w:t>提起</w:t>
      </w:r>
      <w:r w:rsidR="00B13292">
        <w:rPr>
          <w:rStyle w:val="s5"/>
          <w:rFonts w:hint="eastAsia"/>
        </w:rPr>
        <w:lastRenderedPageBreak/>
        <w:t>や不正を庁</w:t>
      </w:r>
      <w:r w:rsidR="0042289A">
        <w:rPr>
          <w:rStyle w:val="s5"/>
        </w:rPr>
        <w:t>内部告発をする職務上の義務を負っている。かつ不正を知りながら黙認し公正中立な職務を遂行しなかった刑法第</w:t>
      </w:r>
      <w:r w:rsidR="0042289A">
        <w:rPr>
          <w:rStyle w:val="s4"/>
        </w:rPr>
        <w:t>193</w:t>
      </w:r>
      <w:r w:rsidR="0042289A">
        <w:rPr>
          <w:rStyle w:val="s5"/>
        </w:rPr>
        <w:t>条公務員職権濫用罪に該当する十分な</w:t>
      </w:r>
      <w:r w:rsidR="008D379C">
        <w:rPr>
          <w:rStyle w:val="s5"/>
          <w:rFonts w:hint="eastAsia"/>
        </w:rPr>
        <w:t>犯罪の</w:t>
      </w:r>
      <w:r w:rsidR="0042289A">
        <w:rPr>
          <w:rStyle w:val="s5"/>
        </w:rPr>
        <w:t>疑いがある。</w:t>
      </w:r>
    </w:p>
    <w:p w14:paraId="5B326564" w14:textId="77777777" w:rsidR="0042289A" w:rsidRDefault="0042289A">
      <w:pPr>
        <w:pStyle w:val="p5"/>
        <w:rPr>
          <w:rFonts w:hint="eastAsia"/>
        </w:rPr>
      </w:pPr>
      <w:r>
        <w:rPr>
          <w:rStyle w:val="s5"/>
        </w:rPr>
        <w:t>なお、受理担当した職員やその上司が職務上不正行為を内部告発する義務を負っている事実を</w:t>
      </w:r>
      <w:r w:rsidR="00D67AC7">
        <w:rPr>
          <w:rStyle w:val="s5"/>
          <w:rFonts w:hint="eastAsia"/>
        </w:rPr>
        <w:t>異議</w:t>
      </w:r>
      <w:r>
        <w:rPr>
          <w:rStyle w:val="s5"/>
        </w:rPr>
        <w:t>申し立て</w:t>
      </w:r>
      <w:r w:rsidR="00D67AC7">
        <w:rPr>
          <w:rStyle w:val="s5"/>
          <w:rFonts w:hint="eastAsia"/>
        </w:rPr>
        <w:t>者</w:t>
      </w:r>
      <w:r>
        <w:rPr>
          <w:rStyle w:val="s5"/>
        </w:rPr>
        <w:t>の私は郵便書留によって該当庁に過日書類提出した訴訟法上の公的証拠レシートを保管</w:t>
      </w:r>
      <w:r w:rsidR="00B70814">
        <w:rPr>
          <w:rStyle w:val="s5"/>
          <w:rFonts w:hint="eastAsia"/>
        </w:rPr>
        <w:t>証明できる</w:t>
      </w:r>
      <w:r w:rsidR="00D16CA1">
        <w:rPr>
          <w:rStyle w:val="s5"/>
          <w:rFonts w:hint="eastAsia"/>
        </w:rPr>
        <w:t>立場にある。</w:t>
      </w:r>
    </w:p>
    <w:p w14:paraId="37689AE0" w14:textId="77777777" w:rsidR="0042289A" w:rsidRDefault="0042289A">
      <w:pPr>
        <w:pStyle w:val="p5"/>
        <w:rPr>
          <w:rFonts w:hint="eastAsia"/>
        </w:rPr>
      </w:pPr>
      <w:r>
        <w:rPr>
          <w:rStyle w:val="s5"/>
        </w:rPr>
        <w:t>よって憲法第</w:t>
      </w:r>
      <w:r>
        <w:rPr>
          <w:rStyle w:val="s4"/>
        </w:rPr>
        <w:t>15</w:t>
      </w:r>
      <w:r>
        <w:rPr>
          <w:rStyle w:val="s5"/>
        </w:rPr>
        <w:t>条の違反、刑事訴訟法第</w:t>
      </w:r>
      <w:r>
        <w:rPr>
          <w:rStyle w:val="s4"/>
        </w:rPr>
        <w:t>239</w:t>
      </w:r>
      <w:r>
        <w:rPr>
          <w:rStyle w:val="s5"/>
        </w:rPr>
        <w:t>条</w:t>
      </w:r>
      <w:r>
        <w:rPr>
          <w:rStyle w:val="s4"/>
        </w:rPr>
        <w:t>2</w:t>
      </w:r>
      <w:r>
        <w:rPr>
          <w:rStyle w:val="s5"/>
        </w:rPr>
        <w:t>項の職務上の告発義務、刑法第</w:t>
      </w:r>
      <w:r>
        <w:rPr>
          <w:rStyle w:val="s4"/>
        </w:rPr>
        <w:t>193</w:t>
      </w:r>
      <w:r>
        <w:rPr>
          <w:rStyle w:val="s5"/>
        </w:rPr>
        <w:t>条公務員職権濫用罪の疑い、国家公務員法又は地方公務員法全般にわたる職務違反を認知したので、行政不服審査法第</w:t>
      </w:r>
      <w:r>
        <w:rPr>
          <w:rStyle w:val="s4"/>
        </w:rPr>
        <w:t>7</w:t>
      </w:r>
      <w:r>
        <w:rPr>
          <w:rStyle w:val="s5"/>
        </w:rPr>
        <w:t>条、同第</w:t>
      </w:r>
      <w:r>
        <w:rPr>
          <w:rStyle w:val="s4"/>
        </w:rPr>
        <w:t>50</w:t>
      </w:r>
      <w:r>
        <w:rPr>
          <w:rStyle w:val="s5"/>
        </w:rPr>
        <w:t>条</w:t>
      </w:r>
      <w:r>
        <w:rPr>
          <w:rStyle w:val="s4"/>
        </w:rPr>
        <w:t>2</w:t>
      </w:r>
      <w:r>
        <w:rPr>
          <w:rStyle w:val="s5"/>
        </w:rPr>
        <w:t>項、同第</w:t>
      </w:r>
      <w:r>
        <w:rPr>
          <w:rStyle w:val="s4"/>
        </w:rPr>
        <w:t>51</w:t>
      </w:r>
      <w:r>
        <w:rPr>
          <w:rStyle w:val="s5"/>
        </w:rPr>
        <w:t>条</w:t>
      </w:r>
      <w:r>
        <w:rPr>
          <w:rStyle w:val="s4"/>
        </w:rPr>
        <w:t>3</w:t>
      </w:r>
      <w:r>
        <w:rPr>
          <w:rStyle w:val="s5"/>
        </w:rPr>
        <w:t>項に基づき、本異議申し立てをする。</w:t>
      </w:r>
    </w:p>
    <w:p w14:paraId="430A4C48" w14:textId="77777777" w:rsidR="0042289A" w:rsidRDefault="0042289A">
      <w:pPr>
        <w:pStyle w:val="p4"/>
        <w:rPr>
          <w:rFonts w:hint="eastAsia"/>
        </w:rPr>
      </w:pPr>
    </w:p>
    <w:p w14:paraId="7D1D35E0" w14:textId="77777777" w:rsidR="0042289A" w:rsidRDefault="00D6660B">
      <w:pPr>
        <w:pStyle w:val="p5"/>
        <w:rPr>
          <w:rFonts w:hint="eastAsia"/>
        </w:rPr>
      </w:pPr>
      <w:r>
        <w:rPr>
          <w:rStyle w:val="s5"/>
          <w:rFonts w:hint="eastAsia"/>
        </w:rPr>
        <w:t>本異議申し立てを</w:t>
      </w:r>
      <w:r w:rsidR="0042289A">
        <w:rPr>
          <w:rStyle w:val="s5"/>
        </w:rPr>
        <w:t>受理した不作為の庁の長は、担当職員及びその上司に対し、自己の該当庁の不正職務の内部告発及び刑事告発という職務上の義務を果たすよう命じるとともに、</w:t>
      </w:r>
    </w:p>
    <w:p w14:paraId="64A8DCC4" w14:textId="77777777" w:rsidR="0042289A" w:rsidRDefault="0042289A">
      <w:pPr>
        <w:pStyle w:val="p5"/>
        <w:rPr>
          <w:rFonts w:hint="eastAsia"/>
        </w:rPr>
      </w:pPr>
      <w:r>
        <w:rPr>
          <w:rStyle w:val="s5"/>
        </w:rPr>
        <w:t>行政不服審査法第</w:t>
      </w:r>
      <w:r>
        <w:rPr>
          <w:rStyle w:val="s4"/>
        </w:rPr>
        <w:t>50</w:t>
      </w:r>
      <w:r>
        <w:rPr>
          <w:rStyle w:val="s5"/>
        </w:rPr>
        <w:t>条</w:t>
      </w:r>
      <w:r>
        <w:rPr>
          <w:rStyle w:val="s4"/>
        </w:rPr>
        <w:t>2</w:t>
      </w:r>
      <w:r>
        <w:rPr>
          <w:rStyle w:val="s5"/>
        </w:rPr>
        <w:t>項に基づき異議申し立て日から起算し</w:t>
      </w:r>
      <w:r>
        <w:rPr>
          <w:rStyle w:val="s4"/>
        </w:rPr>
        <w:t>20</w:t>
      </w:r>
      <w:r>
        <w:rPr>
          <w:rStyle w:val="s5"/>
        </w:rPr>
        <w:t>日以内</w:t>
      </w:r>
      <w:r w:rsidR="001D6BEB">
        <w:rPr>
          <w:rStyle w:val="s5"/>
          <w:rFonts w:hint="eastAsia"/>
        </w:rPr>
        <w:t>に</w:t>
      </w:r>
      <w:r>
        <w:rPr>
          <w:rStyle w:val="s5"/>
        </w:rPr>
        <w:t>、申し立て者である私に対するなんらかの行為をすべきことを</w:t>
      </w:r>
      <w:r w:rsidR="00801273">
        <w:rPr>
          <w:rStyle w:val="s5"/>
        </w:rPr>
        <w:t>不作為庁</w:t>
      </w:r>
      <w:r w:rsidR="00801273">
        <w:rPr>
          <w:rStyle w:val="s4"/>
        </w:rPr>
        <w:t>(</w:t>
      </w:r>
      <w:r w:rsidR="00801273">
        <w:rPr>
          <w:rStyle w:val="s5"/>
        </w:rPr>
        <w:t>自己庁</w:t>
      </w:r>
      <w:r w:rsidR="00801273">
        <w:rPr>
          <w:rStyle w:val="s4"/>
        </w:rPr>
        <w:t>)</w:t>
      </w:r>
      <w:r w:rsidR="0044333D">
        <w:rPr>
          <w:rStyle w:val="s5"/>
          <w:rFonts w:hint="eastAsia"/>
        </w:rPr>
        <w:t>にある担当した職員とその上司に</w:t>
      </w:r>
      <w:r>
        <w:rPr>
          <w:rStyle w:val="s5"/>
          <w:rFonts w:hint="eastAsia"/>
        </w:rPr>
        <w:t>命</w:t>
      </w:r>
      <w:r>
        <w:rPr>
          <w:rStyle w:val="s5"/>
        </w:rPr>
        <w:t>ずるとともに、裁決で、その旨を宣言しなくてはならない。</w:t>
      </w:r>
    </w:p>
    <w:p w14:paraId="3D2A37ED" w14:textId="77777777" w:rsidR="0042289A" w:rsidRDefault="0042289A">
      <w:pPr>
        <w:pStyle w:val="p4"/>
        <w:rPr>
          <w:rFonts w:hint="eastAsia"/>
        </w:rPr>
      </w:pPr>
    </w:p>
    <w:p w14:paraId="17B04815" w14:textId="77777777" w:rsidR="0042289A" w:rsidRDefault="0042289A">
      <w:pPr>
        <w:pStyle w:val="p4"/>
        <w:rPr>
          <w:rFonts w:hint="eastAsia"/>
        </w:rPr>
      </w:pPr>
    </w:p>
    <w:p w14:paraId="60C9FDF5" w14:textId="77777777" w:rsidR="0042289A" w:rsidRDefault="0042289A">
      <w:pPr>
        <w:pStyle w:val="p5"/>
        <w:rPr>
          <w:rFonts w:hint="eastAsia"/>
        </w:rPr>
      </w:pPr>
      <w:r>
        <w:rPr>
          <w:rStyle w:val="s5"/>
        </w:rPr>
        <w:t>総括</w:t>
      </w:r>
    </w:p>
    <w:p w14:paraId="40207FEA" w14:textId="77777777" w:rsidR="0042289A" w:rsidRDefault="0042289A">
      <w:pPr>
        <w:pStyle w:val="p5"/>
        <w:rPr>
          <w:rFonts w:hint="eastAsia"/>
        </w:rPr>
      </w:pPr>
      <w:r>
        <w:rPr>
          <w:rStyle w:val="s5"/>
        </w:rPr>
        <w:t>自然災害の根源とされた新型コロナウィルスは不存在</w:t>
      </w:r>
      <w:r>
        <w:rPr>
          <w:rStyle w:val="s4"/>
        </w:rPr>
        <w:t>(</w:t>
      </w:r>
      <w:r>
        <w:rPr>
          <w:rStyle w:val="s5"/>
        </w:rPr>
        <w:t>存在しない</w:t>
      </w:r>
      <w:r>
        <w:rPr>
          <w:rStyle w:val="s4"/>
        </w:rPr>
        <w:t>)</w:t>
      </w:r>
      <w:r>
        <w:rPr>
          <w:rStyle w:val="s5"/>
        </w:rPr>
        <w:t>科学的事実を行政職員が過日私が提出した法令文書の申出によって職務上知りえ認知し、日本国憲法上と刑事訴訟法上、さらには行政法上も【不存在災害に対する不正行政と不正職務を継続中という</w:t>
      </w:r>
      <w:r w:rsidR="005F75A1">
        <w:rPr>
          <w:rStyle w:val="s5"/>
          <w:rFonts w:hint="eastAsia"/>
        </w:rPr>
        <w:t>違憲違法</w:t>
      </w:r>
      <w:r>
        <w:rPr>
          <w:rStyle w:val="s5"/>
        </w:rPr>
        <w:t>事実とその証明が</w:t>
      </w:r>
      <w:r w:rsidR="005F75A1">
        <w:rPr>
          <w:rStyle w:val="s5"/>
          <w:rFonts w:hint="eastAsia"/>
        </w:rPr>
        <w:t>さ</w:t>
      </w:r>
      <w:r>
        <w:rPr>
          <w:rStyle w:val="s5"/>
        </w:rPr>
        <w:t>れている】ので当該不作為庁の長は速やかに【不存在の特異な自然災害である新型コロナウィルス感染症対策の全ての職務を中止させる命令を自己庁に</w:t>
      </w:r>
      <w:r w:rsidR="00185F71">
        <w:rPr>
          <w:rStyle w:val="s5"/>
          <w:rFonts w:hint="eastAsia"/>
        </w:rPr>
        <w:t>対し</w:t>
      </w:r>
      <w:r>
        <w:rPr>
          <w:rStyle w:val="s5"/>
        </w:rPr>
        <w:t>行わなければならない。</w:t>
      </w:r>
    </w:p>
    <w:p w14:paraId="39D7FAAA" w14:textId="77777777" w:rsidR="0042289A" w:rsidRDefault="0042289A">
      <w:pPr>
        <w:pStyle w:val="p4"/>
        <w:rPr>
          <w:rFonts w:hint="eastAsia"/>
        </w:rPr>
      </w:pPr>
    </w:p>
    <w:p w14:paraId="2DB8309D" w14:textId="77777777" w:rsidR="0042289A" w:rsidRDefault="0042289A">
      <w:pPr>
        <w:pStyle w:val="p5"/>
        <w:rPr>
          <w:rFonts w:hint="eastAsia"/>
        </w:rPr>
      </w:pPr>
      <w:r>
        <w:rPr>
          <w:rStyle w:val="s5"/>
        </w:rPr>
        <w:t>また、不存在の新型コロナのデマ、捏造報道、失政による経済的健康的被害や人権侵害を速やかに原状復旧させる政策を急ぐことを特に強く求める</w:t>
      </w:r>
      <w:r w:rsidR="00607F60">
        <w:rPr>
          <w:rStyle w:val="s5"/>
          <w:rFonts w:hint="eastAsia"/>
        </w:rPr>
        <w:t>事を申し添える。</w:t>
      </w:r>
    </w:p>
    <w:p w14:paraId="0E2DBD3F" w14:textId="77777777" w:rsidR="0042289A" w:rsidRDefault="0042289A"/>
    <w:sectPr w:rsidR="0042289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E00002FF" w:usb1="7AC7FF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pleJapaneseFont">
    <w:altName w:val="Cambria"/>
    <w:panose1 w:val="020B0604020202020204"/>
    <w:charset w:val="00"/>
    <w:family w:val="roman"/>
    <w:pitch w:val="default"/>
  </w:font>
  <w:font w:name="ＭＳ Ｐゴシック">
    <w:altName w:val="MS PGothic"/>
    <w:panose1 w:val="020B0600070205080204"/>
    <w:charset w:val="80"/>
    <w:family w:val="swiss"/>
    <w:pitch w:val="variable"/>
    <w:sig w:usb0="E00002FF" w:usb1="6AC7FDFB" w:usb2="08000012" w:usb3="00000000" w:csb0="0002009F" w:csb1="00000000"/>
  </w:font>
  <w:font w:name=".AppleSystemUIFont">
    <w:altName w:val="Cambria"/>
    <w:panose1 w:val="020B0604020202020204"/>
    <w:charset w:val="00"/>
    <w:family w:val="roman"/>
    <w:pitch w:val="default"/>
  </w:font>
  <w:font w:name=".HiraKakuInterface-W6">
    <w:altName w:val="Cambria"/>
    <w:panose1 w:val="020B0604020202020204"/>
    <w:charset w:val="00"/>
    <w:family w:val="roman"/>
    <w:pitch w:val="default"/>
  </w:font>
  <w:font w:name=".SFUI-Bold">
    <w:altName w:val="Cambria"/>
    <w:panose1 w:val="020B0604020202020204"/>
    <w:charset w:val="00"/>
    <w:family w:val="roman"/>
    <w:pitch w:val="default"/>
  </w:font>
  <w:font w:name=".SFUI-Regular">
    <w:altName w:val="Cambria"/>
    <w:panose1 w:val="020B0604020202020204"/>
    <w:charset w:val="00"/>
    <w:family w:val="roman"/>
    <w:pitch w:val="default"/>
  </w:font>
  <w:font w:name=".HiraKakuInterface-W3">
    <w:altName w:val="Cambria"/>
    <w:panose1 w:val="020B0604020202020204"/>
    <w:charset w:val="00"/>
    <w:family w:val="roman"/>
    <w:pitch w:val="default"/>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3"/>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89A"/>
    <w:rsid w:val="00007D2E"/>
    <w:rsid w:val="0002222F"/>
    <w:rsid w:val="00067A85"/>
    <w:rsid w:val="00096E78"/>
    <w:rsid w:val="000F31CA"/>
    <w:rsid w:val="00107EB9"/>
    <w:rsid w:val="001138C5"/>
    <w:rsid w:val="00156075"/>
    <w:rsid w:val="00185F71"/>
    <w:rsid w:val="001D6BEB"/>
    <w:rsid w:val="001E2AED"/>
    <w:rsid w:val="00363041"/>
    <w:rsid w:val="003C4B1C"/>
    <w:rsid w:val="0042289A"/>
    <w:rsid w:val="0044333D"/>
    <w:rsid w:val="00496581"/>
    <w:rsid w:val="004E4EAA"/>
    <w:rsid w:val="00524610"/>
    <w:rsid w:val="0055096D"/>
    <w:rsid w:val="00553860"/>
    <w:rsid w:val="005B0F79"/>
    <w:rsid w:val="005E2B37"/>
    <w:rsid w:val="005F75A1"/>
    <w:rsid w:val="006068C9"/>
    <w:rsid w:val="00607F60"/>
    <w:rsid w:val="006B19DF"/>
    <w:rsid w:val="006F4223"/>
    <w:rsid w:val="007551B8"/>
    <w:rsid w:val="00801273"/>
    <w:rsid w:val="008128C9"/>
    <w:rsid w:val="008C0D5C"/>
    <w:rsid w:val="008D379C"/>
    <w:rsid w:val="008E7B87"/>
    <w:rsid w:val="00975C68"/>
    <w:rsid w:val="009A3E65"/>
    <w:rsid w:val="00AF0448"/>
    <w:rsid w:val="00B13292"/>
    <w:rsid w:val="00B3544E"/>
    <w:rsid w:val="00B378FD"/>
    <w:rsid w:val="00B70814"/>
    <w:rsid w:val="00B956A5"/>
    <w:rsid w:val="00BE1069"/>
    <w:rsid w:val="00CD1A24"/>
    <w:rsid w:val="00D16CA1"/>
    <w:rsid w:val="00D41982"/>
    <w:rsid w:val="00D6660B"/>
    <w:rsid w:val="00D67AC7"/>
    <w:rsid w:val="00D7365A"/>
    <w:rsid w:val="00D84ABE"/>
    <w:rsid w:val="00D9088D"/>
    <w:rsid w:val="00DE32B5"/>
    <w:rsid w:val="00DE7403"/>
    <w:rsid w:val="00DF104B"/>
    <w:rsid w:val="00E11402"/>
    <w:rsid w:val="00E8513E"/>
    <w:rsid w:val="00EB6A76"/>
    <w:rsid w:val="00F4146C"/>
    <w:rsid w:val="00FA2396"/>
    <w:rsid w:val="00FA62EB"/>
    <w:rsid w:val="00FD01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BCC2610"/>
  <w15:chartTrackingRefBased/>
  <w15:docId w15:val="{A56AAB20-B9DF-724B-96E6-3FA516664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42289A"/>
    <w:pPr>
      <w:widowControl/>
      <w:spacing w:after="45"/>
      <w:jc w:val="left"/>
    </w:pPr>
    <w:rPr>
      <w:rFonts w:ascii=".AppleJapaneseFont" w:eastAsia="ＭＳ Ｐゴシック" w:hAnsi=".AppleJapaneseFont" w:cs="ＭＳ Ｐゴシック"/>
      <w:kern w:val="0"/>
      <w:sz w:val="42"/>
      <w:szCs w:val="42"/>
    </w:rPr>
  </w:style>
  <w:style w:type="paragraph" w:customStyle="1" w:styleId="p2">
    <w:name w:val="p2"/>
    <w:basedOn w:val="a"/>
    <w:rsid w:val="0042289A"/>
    <w:pPr>
      <w:widowControl/>
      <w:spacing w:after="60"/>
      <w:jc w:val="left"/>
    </w:pPr>
    <w:rPr>
      <w:rFonts w:ascii=".AppleJapaneseFont" w:eastAsia="ＭＳ Ｐゴシック" w:hAnsi=".AppleJapaneseFont" w:cs="ＭＳ Ｐゴシック"/>
      <w:kern w:val="0"/>
      <w:sz w:val="33"/>
      <w:szCs w:val="33"/>
    </w:rPr>
  </w:style>
  <w:style w:type="paragraph" w:customStyle="1" w:styleId="p3">
    <w:name w:val="p3"/>
    <w:basedOn w:val="a"/>
    <w:rsid w:val="0042289A"/>
    <w:pPr>
      <w:widowControl/>
      <w:spacing w:after="60"/>
      <w:jc w:val="left"/>
    </w:pPr>
    <w:rPr>
      <w:rFonts w:ascii="Times New Roman" w:eastAsia="ＭＳ Ｐゴシック" w:hAnsi="Times New Roman" w:cs="Times New Roman"/>
      <w:kern w:val="0"/>
      <w:sz w:val="33"/>
      <w:szCs w:val="33"/>
    </w:rPr>
  </w:style>
  <w:style w:type="paragraph" w:customStyle="1" w:styleId="p4">
    <w:name w:val="p4"/>
    <w:basedOn w:val="a"/>
    <w:rsid w:val="0042289A"/>
    <w:pPr>
      <w:widowControl/>
      <w:jc w:val="left"/>
    </w:pPr>
    <w:rPr>
      <w:rFonts w:ascii=".AppleSystemUIFont" w:eastAsia="ＭＳ Ｐゴシック" w:hAnsi=".AppleSystemUIFont" w:cs="ＭＳ Ｐゴシック"/>
      <w:kern w:val="0"/>
      <w:sz w:val="26"/>
      <w:szCs w:val="26"/>
    </w:rPr>
  </w:style>
  <w:style w:type="paragraph" w:customStyle="1" w:styleId="p5">
    <w:name w:val="p5"/>
    <w:basedOn w:val="a"/>
    <w:rsid w:val="0042289A"/>
    <w:pPr>
      <w:widowControl/>
      <w:jc w:val="left"/>
    </w:pPr>
    <w:rPr>
      <w:rFonts w:ascii=".AppleJapaneseFont" w:eastAsia="ＭＳ Ｐゴシック" w:hAnsi=".AppleJapaneseFont" w:cs="ＭＳ Ｐゴシック"/>
      <w:kern w:val="0"/>
      <w:sz w:val="26"/>
      <w:szCs w:val="26"/>
    </w:rPr>
  </w:style>
  <w:style w:type="character" w:customStyle="1" w:styleId="s1">
    <w:name w:val="s1"/>
    <w:basedOn w:val="a0"/>
    <w:rsid w:val="0042289A"/>
    <w:rPr>
      <w:rFonts w:ascii=".HiraKakuInterface-W6" w:hAnsi=".HiraKakuInterface-W6" w:hint="default"/>
      <w:b/>
      <w:bCs/>
      <w:i w:val="0"/>
      <w:iCs w:val="0"/>
      <w:sz w:val="42"/>
      <w:szCs w:val="42"/>
    </w:rPr>
  </w:style>
  <w:style w:type="character" w:customStyle="1" w:styleId="s2">
    <w:name w:val="s2"/>
    <w:basedOn w:val="a0"/>
    <w:rsid w:val="0042289A"/>
    <w:rPr>
      <w:rFonts w:ascii=".HiraKakuInterface-W6" w:hAnsi=".HiraKakuInterface-W6" w:hint="default"/>
      <w:b/>
      <w:bCs/>
      <w:i w:val="0"/>
      <w:iCs w:val="0"/>
      <w:sz w:val="33"/>
      <w:szCs w:val="33"/>
    </w:rPr>
  </w:style>
  <w:style w:type="character" w:customStyle="1" w:styleId="s3">
    <w:name w:val="s3"/>
    <w:basedOn w:val="a0"/>
    <w:rsid w:val="0042289A"/>
    <w:rPr>
      <w:rFonts w:ascii=".SFUI-Bold" w:hAnsi=".SFUI-Bold" w:hint="default"/>
      <w:b/>
      <w:bCs/>
      <w:i w:val="0"/>
      <w:iCs w:val="0"/>
      <w:sz w:val="33"/>
      <w:szCs w:val="33"/>
    </w:rPr>
  </w:style>
  <w:style w:type="character" w:customStyle="1" w:styleId="s4">
    <w:name w:val="s4"/>
    <w:basedOn w:val="a0"/>
    <w:rsid w:val="0042289A"/>
    <w:rPr>
      <w:rFonts w:ascii=".SFUI-Regular" w:hAnsi=".SFUI-Regular" w:hint="default"/>
      <w:b w:val="0"/>
      <w:bCs w:val="0"/>
      <w:i w:val="0"/>
      <w:iCs w:val="0"/>
      <w:sz w:val="26"/>
      <w:szCs w:val="26"/>
    </w:rPr>
  </w:style>
  <w:style w:type="character" w:customStyle="1" w:styleId="s5">
    <w:name w:val="s5"/>
    <w:basedOn w:val="a0"/>
    <w:rsid w:val="0042289A"/>
    <w:rPr>
      <w:rFonts w:ascii=".HiraKakuInterface-W3" w:hAnsi=".HiraKakuInterface-W3" w:hint="default"/>
      <w:b w:val="0"/>
      <w:bCs w:val="0"/>
      <w:i w:val="0"/>
      <w:iCs w:val="0"/>
      <w:sz w:val="26"/>
      <w:szCs w:val="26"/>
    </w:rPr>
  </w:style>
  <w:style w:type="character" w:customStyle="1" w:styleId="apple-converted-space">
    <w:name w:val="apple-converted-space"/>
    <w:basedOn w:val="a0"/>
    <w:rsid w:val="00422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569</TotalTime>
  <Pages>2</Pages>
  <Words>246</Words>
  <Characters>1407</Characters>
  <Application>Microsoft Office Word</Application>
  <DocSecurity>0</DocSecurity>
  <Lines>11</Lines>
  <Paragraphs>3</Paragraphs>
  <ScaleCrop>false</ScaleCrop>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三岬 浩遵</dc:creator>
  <cp:keywords/>
  <dc:description/>
  <cp:lastModifiedBy>三岬 浩遵</cp:lastModifiedBy>
  <cp:revision>2</cp:revision>
  <dcterms:created xsi:type="dcterms:W3CDTF">2021-04-30T23:39:00Z</dcterms:created>
  <dcterms:modified xsi:type="dcterms:W3CDTF">2021-04-30T23:39:00Z</dcterms:modified>
</cp:coreProperties>
</file>